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7723D" w14:textId="4FA09F1F" w:rsidR="00BD7F41" w:rsidRDefault="00DF09BF" w:rsidP="00BA4001">
      <w:pPr>
        <w:spacing w:after="200" w:line="276" w:lineRule="auto"/>
        <w:rPr>
          <w:rFonts w:ascii="Lucida Sans Unicode" w:hAnsi="Lucida Sans Unicode" w:cs="Lucida Sans Unicode"/>
          <w:b/>
          <w:sz w:val="28"/>
          <w:szCs w:val="28"/>
          <w:lang w:eastAsia="de-DE"/>
        </w:rPr>
      </w:pPr>
      <w:r>
        <w:rPr>
          <w:rFonts w:ascii="Lucida Sans Unicode" w:hAnsi="Lucida Sans Unicode" w:cs="Lucida Sans Unicode"/>
          <w:b/>
          <w:sz w:val="28"/>
          <w:szCs w:val="28"/>
          <w:lang w:eastAsia="de-DE"/>
        </w:rPr>
        <w:t>Wildauer Verkehrskolloquium</w:t>
      </w:r>
      <w:r w:rsidR="00BA4001">
        <w:rPr>
          <w:rFonts w:ascii="Lucida Sans Unicode" w:hAnsi="Lucida Sans Unicode" w:cs="Lucida Sans Unicode"/>
          <w:b/>
          <w:sz w:val="28"/>
          <w:szCs w:val="28"/>
          <w:lang w:eastAsia="de-DE"/>
        </w:rPr>
        <w:t xml:space="preserve"> am 17. Dezember</w:t>
      </w:r>
      <w:r w:rsidR="00BD7F41">
        <w:rPr>
          <w:rFonts w:ascii="Lucida Sans Unicode" w:hAnsi="Lucida Sans Unicode" w:cs="Lucida Sans Unicode"/>
          <w:b/>
          <w:sz w:val="28"/>
          <w:szCs w:val="28"/>
          <w:lang w:eastAsia="de-DE"/>
        </w:rPr>
        <w:t>: Wi</w:t>
      </w:r>
      <w:r w:rsidR="00702F9C">
        <w:rPr>
          <w:rFonts w:ascii="Lucida Sans Unicode" w:hAnsi="Lucida Sans Unicode" w:cs="Lucida Sans Unicode"/>
          <w:b/>
          <w:sz w:val="28"/>
          <w:szCs w:val="28"/>
          <w:lang w:eastAsia="de-DE"/>
        </w:rPr>
        <w:t>e</w:t>
      </w:r>
      <w:r w:rsidR="00BD7F41">
        <w:rPr>
          <w:rFonts w:ascii="Lucida Sans Unicode" w:hAnsi="Lucida Sans Unicode" w:cs="Lucida Sans Unicode"/>
          <w:b/>
          <w:sz w:val="28"/>
          <w:szCs w:val="28"/>
          <w:lang w:eastAsia="de-DE"/>
        </w:rPr>
        <w:t xml:space="preserve"> funktioniert moderne Personaleinsatzplanung in Verkehrsunternehmen?</w:t>
      </w:r>
    </w:p>
    <w:p w14:paraId="7C5583B9" w14:textId="71F36A43" w:rsidR="005C6D88" w:rsidRPr="00134E0E" w:rsidRDefault="007876D9" w:rsidP="00BA4001">
      <w:pPr>
        <w:spacing w:after="200" w:line="276" w:lineRule="auto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224076E4" wp14:editId="59CA7F3A">
            <wp:extent cx="5666370" cy="425196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W-VST-Kolloquium-202512-new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409" cy="427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9055" w14:textId="686658FB" w:rsidR="00696867" w:rsidRPr="00BA4001" w:rsidRDefault="001471E5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BA4001">
        <w:rPr>
          <w:rFonts w:ascii="Lucida Sans Unicode" w:hAnsi="Lucida Sans Unicode" w:cs="Lucida Sans Unicode"/>
          <w:b/>
          <w:sz w:val="20"/>
          <w:szCs w:val="20"/>
        </w:rPr>
        <w:t xml:space="preserve">Bildunterschrift: </w:t>
      </w:r>
      <w:r w:rsidR="00702F9C" w:rsidRPr="00427B04">
        <w:rPr>
          <w:rFonts w:ascii="Lucida Sans Unicode" w:hAnsi="Lucida Sans Unicode" w:cs="Lucida Sans Unicode"/>
          <w:sz w:val="20"/>
          <w:szCs w:val="20"/>
        </w:rPr>
        <w:t>Ein</w:t>
      </w:r>
      <w:r w:rsidR="00702F9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D7F41" w:rsidRPr="00BA4001">
        <w:rPr>
          <w:rFonts w:ascii="Lucida Sans Unicode" w:hAnsi="Lucida Sans Unicode" w:cs="Lucida Sans Unicode"/>
          <w:sz w:val="20"/>
          <w:szCs w:val="20"/>
        </w:rPr>
        <w:t>Führerstand /</w:t>
      </w:r>
      <w:r w:rsidR="00702F9C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D7F41" w:rsidRPr="00BA4001">
        <w:rPr>
          <w:rFonts w:ascii="Lucida Sans Unicode" w:hAnsi="Lucida Sans Unicode" w:cs="Lucida Sans Unicode"/>
          <w:sz w:val="20"/>
          <w:szCs w:val="20"/>
        </w:rPr>
        <w:t>Triebfahrzeugführer im DB Fernverkehr</w:t>
      </w:r>
      <w:r w:rsidR="00702F9C">
        <w:rPr>
          <w:rFonts w:ascii="Lucida Sans Unicode" w:hAnsi="Lucida Sans Unicode" w:cs="Lucida Sans Unicode"/>
          <w:sz w:val="20"/>
          <w:szCs w:val="20"/>
        </w:rPr>
        <w:t>.</w:t>
      </w:r>
    </w:p>
    <w:p w14:paraId="0F8F2A0E" w14:textId="57D07D10" w:rsidR="00696867" w:rsidRPr="00BA4001" w:rsidRDefault="001471E5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BA4001">
        <w:rPr>
          <w:rFonts w:ascii="Lucida Sans Unicode" w:hAnsi="Lucida Sans Unicode" w:cs="Lucida Sans Unicode"/>
          <w:b/>
          <w:sz w:val="20"/>
          <w:szCs w:val="20"/>
        </w:rPr>
        <w:t>Bild:</w:t>
      </w:r>
      <w:r w:rsidRPr="00BA4001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="00BD7F41" w:rsidRPr="00BA4001">
        <w:rPr>
          <w:rFonts w:ascii="Lucida Sans Unicode" w:hAnsi="Lucida Sans Unicode" w:cs="Lucida Sans Unicode"/>
          <w:bCs/>
          <w:sz w:val="20"/>
          <w:szCs w:val="20"/>
        </w:rPr>
        <w:t>Deutsche Bahn AG / Volker Emersleben</w:t>
      </w:r>
    </w:p>
    <w:p w14:paraId="514EBC46" w14:textId="695F7EC5" w:rsidR="00DF09BF" w:rsidRPr="00BA4001" w:rsidRDefault="00134E0E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BA4001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DF09BF" w:rsidRPr="00BA4001">
        <w:rPr>
          <w:rFonts w:ascii="Lucida Sans Unicode" w:hAnsi="Lucida Sans Unicode" w:cs="Lucida Sans Unicode"/>
          <w:b/>
          <w:sz w:val="20"/>
          <w:szCs w:val="20"/>
        </w:rPr>
        <w:t>Verkehrssystemtechnik</w:t>
      </w:r>
    </w:p>
    <w:p w14:paraId="158F3620" w14:textId="5D744A2E" w:rsidR="00E65F8D" w:rsidRPr="00BA4001" w:rsidRDefault="001471E5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BA4001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5E938447" w14:textId="4E8E996C" w:rsidR="00696867" w:rsidRPr="00BA4001" w:rsidRDefault="00BD7F41" w:rsidP="00696867">
      <w:pPr>
        <w:spacing w:after="200"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BA4001">
        <w:rPr>
          <w:rFonts w:ascii="Lucida Sans Unicode" w:hAnsi="Lucida Sans Unicode" w:cs="Lucida Sans Unicode"/>
          <w:b/>
          <w:sz w:val="20"/>
          <w:szCs w:val="20"/>
        </w:rPr>
        <w:t xml:space="preserve">Verkehr </w:t>
      </w:r>
      <w:r w:rsidR="00702F9C">
        <w:rPr>
          <w:rFonts w:ascii="Lucida Sans Unicode" w:hAnsi="Lucida Sans Unicode" w:cs="Lucida Sans Unicode"/>
          <w:b/>
          <w:sz w:val="20"/>
          <w:szCs w:val="20"/>
        </w:rPr>
        <w:t xml:space="preserve">und </w:t>
      </w:r>
      <w:r w:rsidRPr="00BA4001">
        <w:rPr>
          <w:rFonts w:ascii="Lucida Sans Unicode" w:hAnsi="Lucida Sans Unicode" w:cs="Lucida Sans Unicode"/>
          <w:b/>
          <w:sz w:val="20"/>
          <w:szCs w:val="20"/>
        </w:rPr>
        <w:t xml:space="preserve">Mathematik: Prof. </w:t>
      </w:r>
      <w:r w:rsidR="00702F9C">
        <w:rPr>
          <w:rFonts w:ascii="Lucida Sans Unicode" w:hAnsi="Lucida Sans Unicode" w:cs="Lucida Sans Unicode"/>
          <w:b/>
          <w:sz w:val="20"/>
          <w:szCs w:val="20"/>
        </w:rPr>
        <w:t xml:space="preserve">Christian </w:t>
      </w:r>
      <w:r w:rsidRPr="00BA4001">
        <w:rPr>
          <w:rFonts w:ascii="Lucida Sans Unicode" w:hAnsi="Lucida Sans Unicode" w:cs="Lucida Sans Unicode"/>
          <w:b/>
          <w:sz w:val="20"/>
          <w:szCs w:val="20"/>
        </w:rPr>
        <w:t>Liebchen erklärt beim letzten Verkehrswissenschaftlichen Kolloquium der Technischen Hochschule Wildau in diesem Jahr, wie smarte Modelle den Personaleinsatz im Bahnverkehr verbessern.</w:t>
      </w:r>
    </w:p>
    <w:p w14:paraId="596058D5" w14:textId="7A1526F2" w:rsidR="00696867" w:rsidRPr="00BA4001" w:rsidRDefault="00BD7F41" w:rsidP="00042F62">
      <w:pPr>
        <w:spacing w:after="200" w:line="240" w:lineRule="auto"/>
        <w:rPr>
          <w:rFonts w:ascii="Lucida Sans Unicode" w:hAnsi="Lucida Sans Unicode" w:cs="Lucida Sans Unicode"/>
          <w:i/>
          <w:sz w:val="20"/>
          <w:szCs w:val="20"/>
        </w:rPr>
      </w:pPr>
      <w:r w:rsidRPr="00BA4001">
        <w:rPr>
          <w:rFonts w:ascii="Lucida Sans Unicode" w:hAnsi="Lucida Sans Unicode" w:cs="Lucida Sans Unicode"/>
          <w:i/>
          <w:sz w:val="20"/>
          <w:szCs w:val="20"/>
        </w:rPr>
        <w:t>Schienenverkehr</w:t>
      </w:r>
      <w:r w:rsidR="00696867" w:rsidRPr="00BA4001">
        <w:rPr>
          <w:rFonts w:ascii="Lucida Sans Unicode" w:hAnsi="Lucida Sans Unicode" w:cs="Lucida Sans Unicode"/>
          <w:i/>
          <w:sz w:val="20"/>
          <w:szCs w:val="20"/>
        </w:rPr>
        <w:t xml:space="preserve"> | </w:t>
      </w:r>
      <w:r w:rsidRPr="00BA4001">
        <w:rPr>
          <w:rFonts w:ascii="Lucida Sans Unicode" w:hAnsi="Lucida Sans Unicode" w:cs="Lucida Sans Unicode"/>
          <w:i/>
          <w:sz w:val="20"/>
          <w:szCs w:val="20"/>
        </w:rPr>
        <w:t>S-Bahn</w:t>
      </w:r>
      <w:r w:rsidR="00696867" w:rsidRPr="00BA4001">
        <w:rPr>
          <w:rFonts w:ascii="Lucida Sans Unicode" w:hAnsi="Lucida Sans Unicode" w:cs="Lucida Sans Unicode"/>
          <w:i/>
          <w:sz w:val="20"/>
          <w:szCs w:val="20"/>
        </w:rPr>
        <w:t xml:space="preserve"> | </w:t>
      </w:r>
      <w:r w:rsidRPr="00BA4001">
        <w:rPr>
          <w:rFonts w:ascii="Lucida Sans Unicode" w:hAnsi="Lucida Sans Unicode" w:cs="Lucida Sans Unicode"/>
          <w:i/>
          <w:sz w:val="20"/>
          <w:szCs w:val="20"/>
        </w:rPr>
        <w:t xml:space="preserve">Personaleinsatzplanung </w:t>
      </w:r>
    </w:p>
    <w:p w14:paraId="02A99484" w14:textId="742264B2" w:rsidR="00427B04" w:rsidRDefault="00427B04" w:rsidP="00BD7F41">
      <w:pPr>
        <w:spacing w:after="20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Text: </w:t>
      </w:r>
      <w:bookmarkStart w:id="0" w:name="_GoBack"/>
      <w:bookmarkEnd w:id="0"/>
    </w:p>
    <w:p w14:paraId="225C09EC" w14:textId="379C4FAE" w:rsidR="00BD7F41" w:rsidRPr="00BD7F41" w:rsidRDefault="00BD7F41" w:rsidP="00BD7F41">
      <w:pPr>
        <w:spacing w:after="200" w:line="240" w:lineRule="auto"/>
        <w:rPr>
          <w:rFonts w:ascii="Lucida Sans Unicode" w:hAnsi="Lucida Sans Unicode" w:cs="Lucida Sans Unicode"/>
          <w:sz w:val="20"/>
          <w:szCs w:val="20"/>
        </w:rPr>
      </w:pPr>
      <w:r w:rsidRPr="00BD7F41">
        <w:rPr>
          <w:rFonts w:ascii="Lucida Sans Unicode" w:hAnsi="Lucida Sans Unicode" w:cs="Lucida Sans Unicode"/>
          <w:sz w:val="20"/>
          <w:szCs w:val="20"/>
        </w:rPr>
        <w:lastRenderedPageBreak/>
        <w:t xml:space="preserve">Am </w:t>
      </w:r>
      <w:r w:rsidRPr="00BA4001">
        <w:rPr>
          <w:rFonts w:ascii="Lucida Sans Unicode" w:hAnsi="Lucida Sans Unicode" w:cs="Lucida Sans Unicode"/>
          <w:sz w:val="20"/>
          <w:szCs w:val="20"/>
        </w:rPr>
        <w:t>17. Dezember um 15 Uhr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 findet das nächste </w:t>
      </w:r>
      <w:r w:rsidR="00702F9C">
        <w:rPr>
          <w:rFonts w:ascii="Lucida Sans Unicode" w:hAnsi="Lucida Sans Unicode" w:cs="Lucida Sans Unicode"/>
          <w:sz w:val="20"/>
          <w:szCs w:val="20"/>
        </w:rPr>
        <w:t xml:space="preserve">und zugleich letzte 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Verkehrswissenschaftliche Kolloquium der </w:t>
      </w:r>
      <w:r w:rsidRPr="00BA4001">
        <w:rPr>
          <w:rFonts w:ascii="Lucida Sans Unicode" w:hAnsi="Lucida Sans Unicode" w:cs="Lucida Sans Unicode"/>
          <w:sz w:val="20"/>
          <w:szCs w:val="20"/>
        </w:rPr>
        <w:t>Technischen Hochschule Wildau (</w:t>
      </w:r>
      <w:r w:rsidRPr="00BD7F41">
        <w:rPr>
          <w:rFonts w:ascii="Lucida Sans Unicode" w:hAnsi="Lucida Sans Unicode" w:cs="Lucida Sans Unicode"/>
          <w:sz w:val="20"/>
          <w:szCs w:val="20"/>
        </w:rPr>
        <w:t>TH Wildau</w:t>
      </w:r>
      <w:r w:rsidRPr="00BA4001">
        <w:rPr>
          <w:rFonts w:ascii="Lucida Sans Unicode" w:hAnsi="Lucida Sans Unicode" w:cs="Lucida Sans Unicode"/>
          <w:sz w:val="20"/>
          <w:szCs w:val="20"/>
        </w:rPr>
        <w:t>)</w:t>
      </w:r>
      <w:r w:rsidR="00702F9C">
        <w:rPr>
          <w:rFonts w:ascii="Lucida Sans Unicode" w:hAnsi="Lucida Sans Unicode" w:cs="Lucida Sans Unicode"/>
          <w:sz w:val="20"/>
          <w:szCs w:val="20"/>
        </w:rPr>
        <w:t xml:space="preserve"> 2025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 statt – und der letzte Vortrag des Jahres kommt diesmal direkt aus 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>den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 eigenen Reihen</w:t>
      </w:r>
      <w:r w:rsidRPr="00BA4001">
        <w:rPr>
          <w:rFonts w:ascii="Lucida Sans Unicode" w:hAnsi="Lucida Sans Unicode" w:cs="Lucida Sans Unicode"/>
          <w:sz w:val="20"/>
          <w:szCs w:val="20"/>
        </w:rPr>
        <w:t xml:space="preserve"> der Hochschule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. </w:t>
      </w:r>
      <w:r w:rsidRPr="00BA4001">
        <w:rPr>
          <w:rFonts w:ascii="Lucida Sans Unicode" w:hAnsi="Lucida Sans Unicode" w:cs="Lucida Sans Unicode"/>
          <w:sz w:val="20"/>
          <w:szCs w:val="20"/>
        </w:rPr>
        <w:t>Christian Liebchen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 xml:space="preserve">, Professor für Verkehrsbetriebsführung und Studiengangsprecher </w:t>
      </w:r>
      <w:r w:rsidR="00702F9C"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 xml:space="preserve">Verkehrssystemtechnik an der TH Wildau, stellt </w:t>
      </w:r>
      <w:r w:rsidR="00702F9C">
        <w:rPr>
          <w:rFonts w:ascii="Lucida Sans Unicode" w:hAnsi="Lucida Sans Unicode" w:cs="Lucida Sans Unicode"/>
          <w:sz w:val="20"/>
          <w:szCs w:val="20"/>
        </w:rPr>
        <w:t>das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 xml:space="preserve"> Thema der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BA4001">
        <w:rPr>
          <w:rFonts w:ascii="Lucida Sans Unicode" w:hAnsi="Lucida Sans Unicode" w:cs="Lucida Sans Unicode"/>
          <w:sz w:val="20"/>
          <w:szCs w:val="20"/>
        </w:rPr>
        <w:t>individuellen Optimierung der Personaleinsatzplanung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 vor und zeigt am Beispiel eines Verkehrsunternehmens, wie intelligente Modelle den Schichtdienst von Triebfahrzeugführer*innen fairer und 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 xml:space="preserve">für alle </w:t>
      </w:r>
      <w:r w:rsidRPr="00BD7F41">
        <w:rPr>
          <w:rFonts w:ascii="Lucida Sans Unicode" w:hAnsi="Lucida Sans Unicode" w:cs="Lucida Sans Unicode"/>
          <w:sz w:val="20"/>
          <w:szCs w:val="20"/>
        </w:rPr>
        <w:t>effizienter gestalten können.</w:t>
      </w:r>
    </w:p>
    <w:p w14:paraId="3FF55E27" w14:textId="7BFB0A12" w:rsidR="00BD7F41" w:rsidRPr="00BD7F41" w:rsidRDefault="00BD7F41" w:rsidP="00BD7F41">
      <w:pPr>
        <w:spacing w:after="200" w:line="240" w:lineRule="auto"/>
        <w:rPr>
          <w:rFonts w:ascii="Lucida Sans Unicode" w:hAnsi="Lucida Sans Unicode" w:cs="Lucida Sans Unicode"/>
          <w:sz w:val="20"/>
          <w:szCs w:val="20"/>
        </w:rPr>
      </w:pPr>
      <w:r w:rsidRPr="00BD7F41">
        <w:rPr>
          <w:rFonts w:ascii="Lucida Sans Unicode" w:hAnsi="Lucida Sans Unicode" w:cs="Lucida Sans Unicode"/>
          <w:sz w:val="20"/>
          <w:szCs w:val="20"/>
        </w:rPr>
        <w:t>Zum Hintergrund: Triebfahrzeugführer*innen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 xml:space="preserve">, kurz „Tf“, 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arbeiten 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 xml:space="preserve">üblicherweise im Schichtdienst. Die </w:t>
      </w:r>
      <w:r w:rsidRPr="00BD7F41">
        <w:rPr>
          <w:rFonts w:ascii="Lucida Sans Unicode" w:hAnsi="Lucida Sans Unicode" w:cs="Lucida Sans Unicode"/>
          <w:sz w:val="20"/>
          <w:szCs w:val="20"/>
        </w:rPr>
        <w:t>Früh-, Spät- oder Nachtschichte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 xml:space="preserve">n müssen dazu langfristig geplant 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werden. Seit 2024 setzt die S-Bahn Berlin 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>dazu auf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 math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>ematische Optimierungsverfahren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, um einen bestmöglichen Ausgleich zwischen betrieblichem Bedarf und mitarbeiterfreundlichen Arbeitszeiten zu erreichen. Im Vortrag werden ausgewählte Rahmenbedingungen, Prozesse und 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>Optimierungsm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odelle </w:t>
      </w:r>
      <w:r w:rsidR="00D24F47" w:rsidRPr="00BA4001">
        <w:rPr>
          <w:rFonts w:ascii="Lucida Sans Unicode" w:hAnsi="Lucida Sans Unicode" w:cs="Lucida Sans Unicode"/>
          <w:sz w:val="20"/>
          <w:szCs w:val="20"/>
        </w:rPr>
        <w:t xml:space="preserve">von Prof. Liebchen </w:t>
      </w:r>
      <w:r w:rsidRPr="00BD7F41">
        <w:rPr>
          <w:rFonts w:ascii="Lucida Sans Unicode" w:hAnsi="Lucida Sans Unicode" w:cs="Lucida Sans Unicode"/>
          <w:sz w:val="20"/>
          <w:szCs w:val="20"/>
        </w:rPr>
        <w:t>nachvollziehbar vorgestellt.</w:t>
      </w:r>
    </w:p>
    <w:p w14:paraId="4329D995" w14:textId="1B7FEE6A" w:rsidR="00BD7F41" w:rsidRPr="00BD7F41" w:rsidRDefault="00BD7F41" w:rsidP="00BD7F41">
      <w:pPr>
        <w:spacing w:after="200" w:line="240" w:lineRule="auto"/>
        <w:rPr>
          <w:rFonts w:ascii="Lucida Sans Unicode" w:hAnsi="Lucida Sans Unicode" w:cs="Lucida Sans Unicode"/>
          <w:sz w:val="20"/>
          <w:szCs w:val="20"/>
        </w:rPr>
      </w:pPr>
      <w:r w:rsidRPr="00BD7F41">
        <w:rPr>
          <w:rFonts w:ascii="Lucida Sans Unicode" w:hAnsi="Lucida Sans Unicode" w:cs="Lucida Sans Unicode"/>
          <w:sz w:val="20"/>
          <w:szCs w:val="20"/>
        </w:rPr>
        <w:t xml:space="preserve">Das </w:t>
      </w:r>
      <w:r w:rsidRPr="00BA4001">
        <w:rPr>
          <w:rFonts w:ascii="Lucida Sans Unicode" w:hAnsi="Lucida Sans Unicode" w:cs="Lucida Sans Unicode"/>
          <w:sz w:val="20"/>
          <w:szCs w:val="20"/>
        </w:rPr>
        <w:t xml:space="preserve">Thema des </w:t>
      </w:r>
      <w:r w:rsidRPr="00BD7F41">
        <w:rPr>
          <w:rFonts w:ascii="Lucida Sans Unicode" w:hAnsi="Lucida Sans Unicode" w:cs="Lucida Sans Unicode"/>
          <w:sz w:val="20"/>
          <w:szCs w:val="20"/>
        </w:rPr>
        <w:t>Kolloquium</w:t>
      </w:r>
      <w:r w:rsidRPr="00BA4001">
        <w:rPr>
          <w:rFonts w:ascii="Lucida Sans Unicode" w:hAnsi="Lucida Sans Unicode" w:cs="Lucida Sans Unicode"/>
          <w:sz w:val="20"/>
          <w:szCs w:val="20"/>
        </w:rPr>
        <w:t>s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 richtet sich an alle, die sich für Verkehrswissenschaft, Mobilitätssysteme </w:t>
      </w:r>
      <w:r w:rsidRPr="00BA4001">
        <w:rPr>
          <w:rFonts w:ascii="Lucida Sans Unicode" w:hAnsi="Lucida Sans Unicode" w:cs="Lucida Sans Unicode"/>
          <w:sz w:val="20"/>
          <w:szCs w:val="20"/>
        </w:rPr>
        <w:t>oder auch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 innovative Planungsverfahren interessieren – egal ob </w:t>
      </w:r>
      <w:r w:rsidR="00702F9C">
        <w:rPr>
          <w:rFonts w:ascii="Lucida Sans Unicode" w:hAnsi="Lucida Sans Unicode" w:cs="Lucida Sans Unicode"/>
          <w:sz w:val="20"/>
          <w:szCs w:val="20"/>
        </w:rPr>
        <w:t xml:space="preserve">aus </w:t>
      </w:r>
      <w:r w:rsidRPr="00BD7F41">
        <w:rPr>
          <w:rFonts w:ascii="Lucida Sans Unicode" w:hAnsi="Lucida Sans Unicode" w:cs="Lucida Sans Unicode"/>
          <w:sz w:val="20"/>
          <w:szCs w:val="20"/>
        </w:rPr>
        <w:t>Forschung, Praxis oder einfach persönliche</w:t>
      </w:r>
      <w:r w:rsidR="00702F9C">
        <w:rPr>
          <w:rFonts w:ascii="Lucida Sans Unicode" w:hAnsi="Lucida Sans Unicode" w:cs="Lucida Sans Unicode"/>
          <w:sz w:val="20"/>
          <w:szCs w:val="20"/>
        </w:rPr>
        <w:t>r</w:t>
      </w:r>
      <w:r w:rsidRPr="00BD7F41">
        <w:rPr>
          <w:rFonts w:ascii="Lucida Sans Unicode" w:hAnsi="Lucida Sans Unicode" w:cs="Lucida Sans Unicode"/>
          <w:sz w:val="20"/>
          <w:szCs w:val="20"/>
        </w:rPr>
        <w:t xml:space="preserve"> Neugier.</w:t>
      </w:r>
    </w:p>
    <w:p w14:paraId="295B4146" w14:textId="77777777" w:rsidR="00BD7F41" w:rsidRPr="00BA4001" w:rsidRDefault="00BD7F41" w:rsidP="00BD7F41">
      <w:pPr>
        <w:spacing w:after="200"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BA4001">
        <w:rPr>
          <w:rFonts w:ascii="Lucida Sans Unicode" w:hAnsi="Lucida Sans Unicode" w:cs="Lucida Sans Unicode"/>
          <w:b/>
          <w:sz w:val="20"/>
          <w:szCs w:val="20"/>
        </w:rPr>
        <w:t xml:space="preserve">Weiterführende Informationen </w:t>
      </w:r>
    </w:p>
    <w:p w14:paraId="45322B05" w14:textId="7219AFB6" w:rsidR="00F1597C" w:rsidRPr="00BA4001" w:rsidRDefault="00BD7F41" w:rsidP="00F1597C">
      <w:pPr>
        <w:spacing w:after="200" w:line="240" w:lineRule="auto"/>
        <w:rPr>
          <w:rFonts w:ascii="Lucida Sans Unicode" w:hAnsi="Lucida Sans Unicode" w:cs="Lucida Sans Unicode"/>
          <w:sz w:val="20"/>
          <w:szCs w:val="20"/>
        </w:rPr>
      </w:pPr>
      <w:r w:rsidRPr="00BA4001">
        <w:rPr>
          <w:rFonts w:ascii="Lucida Sans Unicode" w:hAnsi="Lucida Sans Unicode" w:cs="Lucida Sans Unicode"/>
          <w:sz w:val="20"/>
          <w:szCs w:val="20"/>
        </w:rPr>
        <w:t>Die Teilnahme ist kostenlos</w:t>
      </w:r>
      <w:r w:rsidRPr="00BD7F41">
        <w:rPr>
          <w:rFonts w:ascii="Lucida Sans Unicode" w:hAnsi="Lucida Sans Unicode" w:cs="Lucida Sans Unicode"/>
          <w:sz w:val="20"/>
          <w:szCs w:val="20"/>
        </w:rPr>
        <w:t>, eine An</w:t>
      </w:r>
      <w:r w:rsidR="00575E25" w:rsidRPr="00BA4001">
        <w:rPr>
          <w:rFonts w:ascii="Lucida Sans Unicode" w:hAnsi="Lucida Sans Unicode" w:cs="Lucida Sans Unicode"/>
          <w:sz w:val="20"/>
          <w:szCs w:val="20"/>
        </w:rPr>
        <w:t xml:space="preserve">meldung ist nicht erforderlich. </w:t>
      </w:r>
      <w:r w:rsidR="00F1597C" w:rsidRPr="00BA4001">
        <w:rPr>
          <w:rFonts w:ascii="Lucida Sans Unicode" w:hAnsi="Lucida Sans Unicode" w:cs="Lucida Sans Unicode"/>
          <w:sz w:val="20"/>
          <w:szCs w:val="20"/>
        </w:rPr>
        <w:t>Los geht es um 15 Uhr auf dem Camp</w:t>
      </w:r>
      <w:r w:rsidR="00696867" w:rsidRPr="00BA4001">
        <w:rPr>
          <w:rFonts w:ascii="Lucida Sans Unicode" w:hAnsi="Lucida Sans Unicode" w:cs="Lucida Sans Unicode"/>
          <w:sz w:val="20"/>
          <w:szCs w:val="20"/>
        </w:rPr>
        <w:t>us der TH Wildau im</w:t>
      </w:r>
      <w:r w:rsidR="00F1597C" w:rsidRPr="00BA4001">
        <w:rPr>
          <w:rFonts w:ascii="Lucida Sans Unicode" w:hAnsi="Lucida Sans Unicode" w:cs="Lucida Sans Unicode"/>
          <w:sz w:val="20"/>
          <w:szCs w:val="20"/>
        </w:rPr>
        <w:t xml:space="preserve"> Raum 13-037 und online über </w:t>
      </w:r>
      <w:r w:rsidR="00696867" w:rsidRPr="00BA4001">
        <w:rPr>
          <w:rFonts w:ascii="Lucida Sans Unicode" w:hAnsi="Lucida Sans Unicode" w:cs="Lucida Sans Unicode"/>
          <w:sz w:val="20"/>
          <w:szCs w:val="20"/>
        </w:rPr>
        <w:t xml:space="preserve">den Meetingdienst WebEx. </w:t>
      </w:r>
    </w:p>
    <w:p w14:paraId="3947188D" w14:textId="77777777" w:rsidR="00DF09BF" w:rsidRPr="00BA4001" w:rsidRDefault="00DF09BF" w:rsidP="00DF09BF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BA400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Alle Infos zum Kolloquium: </w:t>
      </w:r>
      <w:hyperlink r:id="rId9" w:tgtFrame="_blank" w:history="1">
        <w:r w:rsidRPr="00BA4001">
          <w:rPr>
            <w:rStyle w:val="Hyperlink"/>
            <w:rFonts w:ascii="Lucida Sans Unicode" w:hAnsi="Lucida Sans Unicode" w:cs="Lucida Sans Unicode"/>
            <w:bCs/>
            <w:sz w:val="20"/>
            <w:szCs w:val="20"/>
          </w:rPr>
          <w:t>https://www.th-wildau.de/verkehrswissenschaftliches-kolloquium</w:t>
        </w:r>
      </w:hyperlink>
      <w:r w:rsidRPr="00BA4001">
        <w:rPr>
          <w:rStyle w:val="Fett"/>
          <w:rFonts w:ascii="Lucida Sans Unicode" w:hAnsi="Lucida Sans Unicode" w:cs="Lucida Sans Unicode"/>
          <w:sz w:val="20"/>
          <w:szCs w:val="20"/>
        </w:rPr>
        <w:t xml:space="preserve">. </w:t>
      </w:r>
    </w:p>
    <w:p w14:paraId="7785B5E8" w14:textId="3BA48CD0" w:rsidR="00DF09BF" w:rsidRPr="00BA4001" w:rsidRDefault="00DF09BF" w:rsidP="00DF09BF">
      <w:pPr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  <w:r w:rsidRPr="00BA4001">
        <w:rPr>
          <w:rFonts w:ascii="Lucida Sans Unicode" w:hAnsi="Lucida Sans Unicode" w:cs="Lucida Sans Unicode"/>
          <w:bCs/>
          <w:sz w:val="20"/>
          <w:szCs w:val="20"/>
        </w:rPr>
        <w:t xml:space="preserve">Dort sind auch weitere </w:t>
      </w:r>
      <w:r w:rsidRPr="00BA4001">
        <w:rPr>
          <w:rFonts w:ascii="Lucida Sans Unicode" w:hAnsi="Lucida Sans Unicode" w:cs="Lucida Sans Unicode"/>
          <w:b/>
          <w:bCs/>
          <w:sz w:val="20"/>
          <w:szCs w:val="20"/>
        </w:rPr>
        <w:t>T</w:t>
      </w:r>
      <w:r w:rsidRPr="00BA4001">
        <w:rPr>
          <w:rFonts w:ascii="Lucida Sans Unicode" w:hAnsi="Lucida Sans Unicode" w:cs="Lucida Sans Unicode"/>
          <w:bCs/>
          <w:sz w:val="20"/>
          <w:szCs w:val="20"/>
        </w:rPr>
        <w:t xml:space="preserve">ermine und Themen aufgeführt. </w:t>
      </w:r>
      <w:r w:rsidRPr="00BA4001">
        <w:rPr>
          <w:rFonts w:ascii="Lucida Sans Unicode" w:hAnsi="Lucida Sans Unicode" w:cs="Lucida Sans Unicode"/>
          <w:sz w:val="20"/>
          <w:szCs w:val="20"/>
        </w:rPr>
        <w:t xml:space="preserve">Wer kein Thema mehr verpassen </w:t>
      </w:r>
      <w:r w:rsidR="00702F9C">
        <w:rPr>
          <w:rFonts w:ascii="Lucida Sans Unicode" w:hAnsi="Lucida Sans Unicode" w:cs="Lucida Sans Unicode"/>
          <w:sz w:val="20"/>
          <w:szCs w:val="20"/>
        </w:rPr>
        <w:t>möchte</w:t>
      </w:r>
      <w:r w:rsidRPr="00BA4001">
        <w:rPr>
          <w:rFonts w:ascii="Lucida Sans Unicode" w:hAnsi="Lucida Sans Unicode" w:cs="Lucida Sans Unicode"/>
          <w:sz w:val="20"/>
          <w:szCs w:val="20"/>
        </w:rPr>
        <w:t xml:space="preserve">, kann sich auf die Mailingliste setzen lassen. Eine kurze E-Mail an </w:t>
      </w:r>
      <w:hyperlink r:id="rId10" w:history="1">
        <w:r w:rsidRPr="00BA4001">
          <w:rPr>
            <w:rStyle w:val="Hyperlink"/>
            <w:rFonts w:ascii="Lucida Sans Unicode" w:hAnsi="Lucida Sans Unicode" w:cs="Lucida Sans Unicode"/>
            <w:sz w:val="20"/>
            <w:szCs w:val="20"/>
          </w:rPr>
          <w:t>verkehrskolloquium@th-wildau.de</w:t>
        </w:r>
      </w:hyperlink>
      <w:r w:rsidRPr="00BA4001">
        <w:rPr>
          <w:rFonts w:ascii="Lucida Sans Unicode" w:hAnsi="Lucida Sans Unicode" w:cs="Lucida Sans Unicode"/>
          <w:sz w:val="20"/>
          <w:szCs w:val="20"/>
        </w:rPr>
        <w:t> genügt.</w:t>
      </w:r>
    </w:p>
    <w:p w14:paraId="7CA7A256" w14:textId="24B5EFE2" w:rsidR="00E65F8D" w:rsidRPr="00BA4001" w:rsidRDefault="00DF09BF" w:rsidP="00DF09BF">
      <w:pPr>
        <w:spacing w:before="100" w:beforeAutospacing="1" w:after="100" w:afterAutospacing="1" w:line="240" w:lineRule="auto"/>
        <w:rPr>
          <w:rStyle w:val="Fett"/>
          <w:rFonts w:ascii="Lucida Sans Unicode" w:hAnsi="Lucida Sans Unicode" w:cs="Lucida Sans Unicode"/>
          <w:bCs w:val="0"/>
          <w:sz w:val="20"/>
          <w:szCs w:val="20"/>
        </w:rPr>
      </w:pPr>
      <w:r w:rsidRPr="00BA4001">
        <w:rPr>
          <w:rFonts w:ascii="Lucida Sans Unicode" w:hAnsi="Lucida Sans Unicode" w:cs="Lucida Sans Unicode"/>
          <w:sz w:val="20"/>
          <w:szCs w:val="20"/>
        </w:rPr>
        <w:t xml:space="preserve">Informationen zum Studiengang Verkehrssystemtechnik der TH Wildau: </w:t>
      </w:r>
      <w:hyperlink r:id="rId11" w:tgtFrame="_blank" w:history="1">
        <w:r w:rsidRPr="00BA4001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www.th-wildau.de/vst</w:t>
        </w:r>
      </w:hyperlink>
    </w:p>
    <w:p w14:paraId="6938ABB9" w14:textId="77777777" w:rsidR="00DF09BF" w:rsidRPr="00BA4001" w:rsidRDefault="00DF09BF" w:rsidP="00DF09BF">
      <w:pPr>
        <w:spacing w:after="0"/>
        <w:rPr>
          <w:rFonts w:ascii="Lucida Sans Unicode" w:hAnsi="Lucida Sans Unicode" w:cs="Lucida Sans Unicode"/>
          <w:bCs/>
          <w:sz w:val="20"/>
          <w:szCs w:val="20"/>
        </w:rPr>
      </w:pPr>
      <w:r w:rsidRPr="00BA4001">
        <w:rPr>
          <w:rStyle w:val="Fett"/>
          <w:rFonts w:ascii="Lucida Sans Unicode" w:hAnsi="Lucida Sans Unicode" w:cs="Lucida Sans Unicode"/>
          <w:sz w:val="20"/>
          <w:szCs w:val="20"/>
        </w:rPr>
        <w:t xml:space="preserve">Fachliche Ansprechperson TH Wildau: </w:t>
      </w:r>
      <w:r w:rsidRPr="00BA4001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BA4001">
        <w:rPr>
          <w:rFonts w:ascii="Lucida Sans Unicode" w:hAnsi="Lucida Sans Unicode" w:cs="Lucida Sans Unicode"/>
          <w:bCs/>
          <w:sz w:val="20"/>
          <w:szCs w:val="20"/>
        </w:rPr>
        <w:t>Prof. Ralf Kohlen / Prof. Martin Lehnert</w:t>
      </w:r>
    </w:p>
    <w:p w14:paraId="3E20D93C" w14:textId="77777777" w:rsidR="00DF09BF" w:rsidRPr="00BA4001" w:rsidRDefault="00DF09BF" w:rsidP="00DF09BF">
      <w:pPr>
        <w:spacing w:after="0"/>
        <w:rPr>
          <w:rFonts w:ascii="Lucida Sans Unicode" w:hAnsi="Lucida Sans Unicode" w:cs="Lucida Sans Unicode"/>
          <w:bCs/>
          <w:sz w:val="20"/>
          <w:szCs w:val="20"/>
        </w:rPr>
      </w:pPr>
      <w:r w:rsidRPr="00BA4001">
        <w:rPr>
          <w:rFonts w:ascii="Lucida Sans Unicode" w:hAnsi="Lucida Sans Unicode" w:cs="Lucida Sans Unicode"/>
          <w:bCs/>
          <w:sz w:val="20"/>
          <w:szCs w:val="20"/>
        </w:rPr>
        <w:t>Studiengang Verkehrssystemtechnik</w:t>
      </w:r>
    </w:p>
    <w:p w14:paraId="0D3AA466" w14:textId="77777777" w:rsidR="00DF09BF" w:rsidRPr="00BA4001" w:rsidRDefault="00DF09BF" w:rsidP="00DF09BF">
      <w:pPr>
        <w:spacing w:after="0"/>
        <w:rPr>
          <w:rFonts w:ascii="Lucida Sans Unicode" w:hAnsi="Lucida Sans Unicode" w:cs="Lucida Sans Unicode"/>
          <w:bCs/>
          <w:sz w:val="20"/>
          <w:szCs w:val="20"/>
        </w:rPr>
      </w:pPr>
      <w:r w:rsidRPr="00BA4001">
        <w:rPr>
          <w:rFonts w:ascii="Lucida Sans Unicode" w:hAnsi="Lucida Sans Unicode" w:cs="Lucida Sans Unicode"/>
          <w:bCs/>
          <w:sz w:val="20"/>
          <w:szCs w:val="20"/>
        </w:rPr>
        <w:t>TH Wildau</w:t>
      </w:r>
      <w:r w:rsidRPr="00BA4001">
        <w:rPr>
          <w:rFonts w:ascii="Lucida Sans Unicode" w:hAnsi="Lucida Sans Unicode" w:cs="Lucida Sans Unicode"/>
          <w:bCs/>
          <w:sz w:val="20"/>
          <w:szCs w:val="20"/>
        </w:rPr>
        <w:br/>
        <w:t>Hochschulring 1, 15745 Wildau</w:t>
      </w:r>
      <w:r w:rsidRPr="00BA4001">
        <w:rPr>
          <w:rFonts w:ascii="Lucida Sans Unicode" w:hAnsi="Lucida Sans Unicode" w:cs="Lucida Sans Unicode"/>
          <w:bCs/>
          <w:sz w:val="20"/>
          <w:szCs w:val="20"/>
        </w:rPr>
        <w:br/>
        <w:t xml:space="preserve">E-Mail: </w:t>
      </w:r>
      <w:hyperlink r:id="rId12" w:history="1">
        <w:r w:rsidRPr="00BA4001">
          <w:rPr>
            <w:rStyle w:val="Hyperlink"/>
            <w:rFonts w:ascii="Lucida Sans Unicode" w:hAnsi="Lucida Sans Unicode" w:cs="Lucida Sans Unicode"/>
            <w:bCs/>
            <w:sz w:val="20"/>
            <w:szCs w:val="20"/>
          </w:rPr>
          <w:t>verkehrskolloquium@th-wildau.de</w:t>
        </w:r>
      </w:hyperlink>
    </w:p>
    <w:p w14:paraId="0D54F541" w14:textId="77777777" w:rsidR="001D7DEA" w:rsidRPr="00BA4001" w:rsidRDefault="001D7DEA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0F518726" w14:textId="77777777" w:rsidR="00E65F8D" w:rsidRPr="00BA4001" w:rsidRDefault="001471E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BA4001">
        <w:rPr>
          <w:rStyle w:val="Fett"/>
          <w:rFonts w:ascii="Lucida Sans Unicode" w:hAnsi="Lucida Sans Unicode" w:cs="Lucida Sans Unicode"/>
          <w:sz w:val="20"/>
          <w:szCs w:val="20"/>
        </w:rPr>
        <w:lastRenderedPageBreak/>
        <w:t>Ansprechpersonen Externe Kommunikation TH Wildau:</w:t>
      </w:r>
      <w:r w:rsidRPr="00BA4001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BA400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45BA69B0" w14:textId="77777777" w:rsidR="00E65F8D" w:rsidRPr="00BA4001" w:rsidRDefault="001471E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BA400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1B755736" w14:textId="77777777" w:rsidR="00E65F8D" w:rsidRPr="00BA4001" w:rsidRDefault="001471E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BA400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7F9F7706" w14:textId="77777777" w:rsidR="00E65F8D" w:rsidRPr="00BA4001" w:rsidRDefault="001471E5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BA400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23A61B2A" w14:textId="77777777" w:rsidR="00E65F8D" w:rsidRPr="00BA4001" w:rsidRDefault="001471E5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BA400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r w:rsidRPr="00BA4001">
        <w:rPr>
          <w:rFonts w:ascii="Lucida Sans Unicode" w:hAnsi="Lucida Sans Unicode" w:cs="Lucida Sans Unicode"/>
          <w:sz w:val="20"/>
          <w:szCs w:val="20"/>
        </w:rPr>
        <w:t>presse@th-wildau.de</w:t>
      </w:r>
    </w:p>
    <w:sectPr w:rsidR="00E65F8D" w:rsidRPr="00BA4001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19BD5" w14:textId="77777777" w:rsidR="00E65F8D" w:rsidRDefault="001471E5">
      <w:pPr>
        <w:spacing w:after="0" w:line="240" w:lineRule="auto"/>
      </w:pPr>
      <w:r>
        <w:separator/>
      </w:r>
    </w:p>
  </w:endnote>
  <w:endnote w:type="continuationSeparator" w:id="0">
    <w:p w14:paraId="73322D57" w14:textId="77777777" w:rsidR="00E65F8D" w:rsidRDefault="0014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44E98" w14:textId="77777777" w:rsidR="00E65F8D" w:rsidRDefault="001471E5">
      <w:pPr>
        <w:spacing w:after="0" w:line="240" w:lineRule="auto"/>
      </w:pPr>
      <w:r>
        <w:separator/>
      </w:r>
    </w:p>
  </w:footnote>
  <w:footnote w:type="continuationSeparator" w:id="0">
    <w:p w14:paraId="3F2ABBA7" w14:textId="77777777" w:rsidR="00E65F8D" w:rsidRDefault="0014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C323" w14:textId="77777777" w:rsidR="00D24F47" w:rsidRDefault="001471E5">
    <w:pPr>
      <w:pStyle w:val="StandardWeb"/>
      <w:rPr>
        <w:rFonts w:ascii="Lucida Sans Unicode" w:eastAsiaTheme="minorHAnsi" w:hAnsi="Lucida Sans Unicode" w:cs="Lucida Sans Unicode"/>
        <w:sz w:val="20"/>
        <w:szCs w:val="20"/>
        <w:lang w:val="en-US" w:eastAsia="en-US"/>
      </w:rPr>
    </w:pPr>
    <w:r>
      <w:rPr>
        <w:rFonts w:ascii="Lucida Sans Unicode" w:eastAsiaTheme="minorHAnsi" w:hAnsi="Lucida Sans Unicode" w:cs="Lucida Sans Unicode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4E7AC4" wp14:editId="2BC87D55">
              <wp:simplePos x="0" y="0"/>
              <wp:positionH relativeFrom="column">
                <wp:posOffset>4053840</wp:posOffset>
              </wp:positionH>
              <wp:positionV relativeFrom="paragraph">
                <wp:posOffset>-635</wp:posOffset>
              </wp:positionV>
              <wp:extent cx="2201545" cy="946785"/>
              <wp:effectExtent l="0" t="0" r="0" b="0"/>
              <wp:wrapSquare wrapText="bothSides"/>
              <wp:docPr id="1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l="29346"/>
                      <a:stretch/>
                    </pic:blipFill>
                    <pic:spPr bwMode="auto">
                      <a:xfrm>
                        <a:off x="0" y="0"/>
                        <a:ext cx="2201545" cy="94678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9264;o:allowoverlap:true;o:allowincell:true;mso-position-horizontal-relative:text;margin-left:319.20pt;mso-position-horizontal:absolute;mso-position-vertical-relative:text;margin-top:-0.05pt;mso-position-vertical:absolute;width:173.35pt;height:74.5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 xml:space="preserve">News der TH Wildau </w:t>
    </w:r>
  </w:p>
  <w:p w14:paraId="5930AA73" w14:textId="440F8A34" w:rsidR="00E65F8D" w:rsidRDefault="00D24F47">
    <w:pPr>
      <w:pStyle w:val="StandardWeb"/>
      <w:rPr>
        <w:rFonts w:ascii="Lucida Sans Unicode" w:eastAsiaTheme="minorHAnsi" w:hAnsi="Lucida Sans Unicode" w:cs="Lucida Sans Unicode"/>
        <w:sz w:val="20"/>
        <w:szCs w:val="20"/>
        <w:lang w:val="en-US" w:eastAsia="en-US"/>
      </w:rPr>
    </w:pPr>
    <w:r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1</w:t>
    </w:r>
    <w:r w:rsidR="00702F9C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2</w:t>
    </w:r>
    <w:r w:rsidR="00DF09BF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.12</w:t>
    </w:r>
    <w:r w:rsidR="00134E0E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.2025</w:t>
    </w:r>
  </w:p>
  <w:p w14:paraId="3B07D392" w14:textId="79B2E99E" w:rsidR="00E65F8D" w:rsidRDefault="0083552A">
    <w:pPr>
      <w:pStyle w:val="StandardWeb"/>
      <w:rPr>
        <w:rFonts w:ascii="Lucida Sans Unicode" w:eastAsiaTheme="minorHAnsi" w:hAnsi="Lucida Sans Unicode" w:cs="Lucida Sans Unicode"/>
        <w:sz w:val="20"/>
        <w:szCs w:val="20"/>
        <w:lang w:val="en-US" w:eastAsia="en-US"/>
      </w:rPr>
    </w:pPr>
    <w:r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Nr. 2025/1</w:t>
    </w:r>
    <w:r w:rsidR="00DF09BF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2_0</w:t>
    </w:r>
    <w:r w:rsidR="00D24F47">
      <w:rPr>
        <w:rFonts w:ascii="Lucida Sans Unicode" w:eastAsiaTheme="minorHAnsi" w:hAnsi="Lucida Sans Unicode" w:cs="Lucida Sans Unicode"/>
        <w:sz w:val="20"/>
        <w:szCs w:val="20"/>
        <w:lang w:val="en-US" w:eastAsia="en-US"/>
      </w:rPr>
      <w:t>4</w:t>
    </w:r>
  </w:p>
  <w:p w14:paraId="364C610E" w14:textId="77777777" w:rsidR="00E65F8D" w:rsidRDefault="00E65F8D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0DED"/>
    <w:multiLevelType w:val="hybridMultilevel"/>
    <w:tmpl w:val="FB0CAF28"/>
    <w:lvl w:ilvl="0" w:tplc="1B063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7C2516">
      <w:start w:val="1"/>
      <w:numFmt w:val="lowerLetter"/>
      <w:lvlText w:val="%2."/>
      <w:lvlJc w:val="left"/>
      <w:pPr>
        <w:ind w:left="1440" w:hanging="360"/>
      </w:pPr>
    </w:lvl>
    <w:lvl w:ilvl="2" w:tplc="4A74D8FE">
      <w:start w:val="1"/>
      <w:numFmt w:val="lowerRoman"/>
      <w:lvlText w:val="%3."/>
      <w:lvlJc w:val="right"/>
      <w:pPr>
        <w:ind w:left="2160" w:hanging="180"/>
      </w:pPr>
    </w:lvl>
    <w:lvl w:ilvl="3" w:tplc="16BC6A4A">
      <w:start w:val="1"/>
      <w:numFmt w:val="decimal"/>
      <w:lvlText w:val="%4."/>
      <w:lvlJc w:val="left"/>
      <w:pPr>
        <w:ind w:left="2880" w:hanging="360"/>
      </w:pPr>
    </w:lvl>
    <w:lvl w:ilvl="4" w:tplc="12C46A54">
      <w:start w:val="1"/>
      <w:numFmt w:val="lowerLetter"/>
      <w:lvlText w:val="%5."/>
      <w:lvlJc w:val="left"/>
      <w:pPr>
        <w:ind w:left="3600" w:hanging="360"/>
      </w:pPr>
    </w:lvl>
    <w:lvl w:ilvl="5" w:tplc="8D1E4BE2">
      <w:start w:val="1"/>
      <w:numFmt w:val="lowerRoman"/>
      <w:lvlText w:val="%6."/>
      <w:lvlJc w:val="right"/>
      <w:pPr>
        <w:ind w:left="4320" w:hanging="180"/>
      </w:pPr>
    </w:lvl>
    <w:lvl w:ilvl="6" w:tplc="99445BC6">
      <w:start w:val="1"/>
      <w:numFmt w:val="decimal"/>
      <w:lvlText w:val="%7."/>
      <w:lvlJc w:val="left"/>
      <w:pPr>
        <w:ind w:left="5040" w:hanging="360"/>
      </w:pPr>
    </w:lvl>
    <w:lvl w:ilvl="7" w:tplc="32786FF8">
      <w:start w:val="1"/>
      <w:numFmt w:val="lowerLetter"/>
      <w:lvlText w:val="%8."/>
      <w:lvlJc w:val="left"/>
      <w:pPr>
        <w:ind w:left="5760" w:hanging="360"/>
      </w:pPr>
    </w:lvl>
    <w:lvl w:ilvl="8" w:tplc="073279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EE1"/>
    <w:multiLevelType w:val="hybridMultilevel"/>
    <w:tmpl w:val="B3AA1A92"/>
    <w:lvl w:ilvl="0" w:tplc="B8FAC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6A97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5A0C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AE14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E64F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0E85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72E1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5001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C0E3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051D3"/>
    <w:multiLevelType w:val="hybridMultilevel"/>
    <w:tmpl w:val="8E804524"/>
    <w:lvl w:ilvl="0" w:tplc="FE1C1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68546">
      <w:start w:val="1"/>
      <w:numFmt w:val="lowerLetter"/>
      <w:lvlText w:val="%2."/>
      <w:lvlJc w:val="left"/>
      <w:pPr>
        <w:ind w:left="1440" w:hanging="360"/>
      </w:pPr>
    </w:lvl>
    <w:lvl w:ilvl="2" w:tplc="45B0D0C0">
      <w:start w:val="1"/>
      <w:numFmt w:val="lowerRoman"/>
      <w:lvlText w:val="%3."/>
      <w:lvlJc w:val="right"/>
      <w:pPr>
        <w:ind w:left="2160" w:hanging="180"/>
      </w:pPr>
    </w:lvl>
    <w:lvl w:ilvl="3" w:tplc="E20A3FBC">
      <w:start w:val="1"/>
      <w:numFmt w:val="decimal"/>
      <w:lvlText w:val="%4."/>
      <w:lvlJc w:val="left"/>
      <w:pPr>
        <w:ind w:left="2880" w:hanging="360"/>
      </w:pPr>
    </w:lvl>
    <w:lvl w:ilvl="4" w:tplc="8B70BAB2">
      <w:start w:val="1"/>
      <w:numFmt w:val="lowerLetter"/>
      <w:lvlText w:val="%5."/>
      <w:lvlJc w:val="left"/>
      <w:pPr>
        <w:ind w:left="3600" w:hanging="360"/>
      </w:pPr>
    </w:lvl>
    <w:lvl w:ilvl="5" w:tplc="D06AE740">
      <w:start w:val="1"/>
      <w:numFmt w:val="lowerRoman"/>
      <w:lvlText w:val="%6."/>
      <w:lvlJc w:val="right"/>
      <w:pPr>
        <w:ind w:left="4320" w:hanging="180"/>
      </w:pPr>
    </w:lvl>
    <w:lvl w:ilvl="6" w:tplc="42A4DE42">
      <w:start w:val="1"/>
      <w:numFmt w:val="decimal"/>
      <w:lvlText w:val="%7."/>
      <w:lvlJc w:val="left"/>
      <w:pPr>
        <w:ind w:left="5040" w:hanging="360"/>
      </w:pPr>
    </w:lvl>
    <w:lvl w:ilvl="7" w:tplc="1A00BB94">
      <w:start w:val="1"/>
      <w:numFmt w:val="lowerLetter"/>
      <w:lvlText w:val="%8."/>
      <w:lvlJc w:val="left"/>
      <w:pPr>
        <w:ind w:left="5760" w:hanging="360"/>
      </w:pPr>
    </w:lvl>
    <w:lvl w:ilvl="8" w:tplc="A6CEA1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7E84"/>
    <w:multiLevelType w:val="hybridMultilevel"/>
    <w:tmpl w:val="C124303E"/>
    <w:lvl w:ilvl="0" w:tplc="473AD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EB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AD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2A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C1F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4A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CF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091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E8F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C587C"/>
    <w:multiLevelType w:val="hybridMultilevel"/>
    <w:tmpl w:val="D088A9A2"/>
    <w:lvl w:ilvl="0" w:tplc="2F7AB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2E5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C8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E2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49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043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E5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0F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E7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71AED"/>
    <w:multiLevelType w:val="hybridMultilevel"/>
    <w:tmpl w:val="5FB4FFD2"/>
    <w:lvl w:ilvl="0" w:tplc="C84CC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43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09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CB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42A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A4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2E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219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E1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85DAE"/>
    <w:multiLevelType w:val="hybridMultilevel"/>
    <w:tmpl w:val="2AB4B48C"/>
    <w:lvl w:ilvl="0" w:tplc="CF720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6892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18A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CAFD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4028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224F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A69F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4284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1CBA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8D"/>
    <w:rsid w:val="00042F62"/>
    <w:rsid w:val="000E3B4A"/>
    <w:rsid w:val="00107D63"/>
    <w:rsid w:val="00134E0E"/>
    <w:rsid w:val="001471E5"/>
    <w:rsid w:val="001D7DEA"/>
    <w:rsid w:val="002C7305"/>
    <w:rsid w:val="0036277A"/>
    <w:rsid w:val="003E36A9"/>
    <w:rsid w:val="00427B04"/>
    <w:rsid w:val="00575E25"/>
    <w:rsid w:val="005C6D88"/>
    <w:rsid w:val="00672FD7"/>
    <w:rsid w:val="00696867"/>
    <w:rsid w:val="00702F9C"/>
    <w:rsid w:val="00750048"/>
    <w:rsid w:val="007876D9"/>
    <w:rsid w:val="007E69A9"/>
    <w:rsid w:val="0083552A"/>
    <w:rsid w:val="00837B1A"/>
    <w:rsid w:val="008E0571"/>
    <w:rsid w:val="009243C8"/>
    <w:rsid w:val="00954004"/>
    <w:rsid w:val="009C52B0"/>
    <w:rsid w:val="009E5359"/>
    <w:rsid w:val="00A43968"/>
    <w:rsid w:val="00B626FE"/>
    <w:rsid w:val="00BA4001"/>
    <w:rsid w:val="00BD7F41"/>
    <w:rsid w:val="00C06D37"/>
    <w:rsid w:val="00CB0852"/>
    <w:rsid w:val="00D24F47"/>
    <w:rsid w:val="00D6056A"/>
    <w:rsid w:val="00DA407D"/>
    <w:rsid w:val="00DA627A"/>
    <w:rsid w:val="00DD2F88"/>
    <w:rsid w:val="00DF09BF"/>
    <w:rsid w:val="00E65F8D"/>
    <w:rsid w:val="00F12EC7"/>
    <w:rsid w:val="00F1597C"/>
    <w:rsid w:val="00F5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2584"/>
  <w15:docId w15:val="{FF1E52AB-4F99-4F5C-8FAB-5B5A8F7C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="Times New Roman" w:hAnsi="Times New Roman" w:cs="Times New Roman"/>
      <w:b/>
      <w:bCs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</w:style>
  <w:style w:type="character" w:customStyle="1" w:styleId="keeptogether">
    <w:name w:val="keeptogether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sid w:val="00DF09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3">
    <w:name w:val="A3"/>
    <w:uiPriority w:val="99"/>
    <w:rsid w:val="00DF09BF"/>
    <w:rPr>
      <w:rFonts w:cs="Verdana"/>
      <w:color w:val="FFFFFF"/>
      <w:sz w:val="72"/>
      <w:szCs w:val="72"/>
    </w:rPr>
  </w:style>
  <w:style w:type="paragraph" w:customStyle="1" w:styleId="Pa2">
    <w:name w:val="Pa2"/>
    <w:basedOn w:val="Default"/>
    <w:next w:val="Default"/>
    <w:uiPriority w:val="99"/>
    <w:rsid w:val="00F1597C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rkehrskolloquium@th-wildau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v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erkehrskolloquium@th-wildau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verkehrswissenschaftliches-kolloquiu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EB968-6255-4CA5-AA1C-6A295396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Lange</cp:lastModifiedBy>
  <cp:revision>3</cp:revision>
  <dcterms:created xsi:type="dcterms:W3CDTF">2025-12-12T06:15:00Z</dcterms:created>
  <dcterms:modified xsi:type="dcterms:W3CDTF">2025-12-12T06:21:00Z</dcterms:modified>
</cp:coreProperties>
</file>